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312A" w:rsidR="0086312A" w:rsidP="0086312A" w:rsidRDefault="0086312A" w14:paraId="61214210" w14:textId="0A829813">
      <w:pPr>
        <w:tabs>
          <w:tab w:val="left" w:pos="708"/>
          <w:tab w:val="center" w:pos="4153"/>
          <w:tab w:val="right" w:pos="8306"/>
        </w:tabs>
        <w:spacing w:after="0" w:line="240" w:lineRule="auto"/>
        <w15:collapsed w:val="false"/>
        <w:rPr>
          <w:rFonts w:ascii="Arial" w:hAnsi="Arial" w:cs="Arial"/>
          <w:sz w:val="24"/>
        </w:rPr>
      </w:pPr>
      <w:r w:rsidRPr="0086312A">
        <w:rPr>
          <w:rFonts w:ascii="Arial" w:hAnsi="Arial" w:cs="Arial"/>
          <w:sz w:val="24"/>
        </w:rPr>
        <w:t xml:space="preserve">                    </w:t>
      </w:r>
      <w:r>
        <w:rPr>
          <w:rFonts w:ascii="Arial" w:hAnsi="Arial" w:cs="Arial"/>
          <w:sz w:val="24"/>
        </w:rPr>
        <w:t xml:space="preserve">  </w:t>
      </w:r>
      <w:r w:rsidRPr="0086312A">
        <w:rPr>
          <w:rFonts w:ascii="Arial" w:hAnsi="Arial" w:cs="Arial"/>
          <w:sz w:val="24"/>
        </w:rPr>
        <w:t xml:space="preserve"> </w:t>
      </w:r>
      <w:r w:rsidRPr="0086312A">
        <w:rPr>
          <w:rFonts w:ascii="Arial" w:hAnsi="Arial" w:cs="Arial"/>
          <w:sz w:val="24"/>
        </w:rPr>
        <w:object w:dxaOrig="705" w:dyaOrig="885" w14:anchorId="53F7B68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45pt;height:44.05pt" id="_x0000_i1025" fillcolor="window" o:ole="">
            <v:imagedata o:title="" r:id="rId8"/>
          </v:shape>
          <o:OLEObject Type="Embed" ProgID="Word.Picture.8" ShapeID="_x0000_i1025" DrawAspect="Content" ObjectID="_1838354977" r:id="rId9"/>
        </w:object>
      </w:r>
    </w:p>
    <w:p w:rsidRPr="0086312A" w:rsidR="0086312A" w:rsidP="0086312A" w:rsidRDefault="0086312A" w14:paraId="53F0396D" w14:textId="77777777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4"/>
        </w:rPr>
      </w:pPr>
      <w:r w:rsidRPr="0086312A">
        <w:rPr>
          <w:rFonts w:ascii="Arial" w:hAnsi="Arial" w:cs="Arial"/>
          <w:sz w:val="24"/>
        </w:rPr>
        <w:tab/>
        <w:t xml:space="preserve">     Republika Hrvatska</w:t>
      </w:r>
    </w:p>
    <w:p w:rsidRPr="0086312A" w:rsidR="0086312A" w:rsidP="0086312A" w:rsidRDefault="0086312A" w14:paraId="41D7EDBA" w14:textId="77777777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Arial" w:hAnsi="Arial" w:cs="Arial"/>
          <w:sz w:val="24"/>
        </w:rPr>
      </w:pPr>
      <w:r w:rsidRPr="0086312A">
        <w:rPr>
          <w:rFonts w:ascii="Arial" w:hAnsi="Arial" w:cs="Arial"/>
          <w:sz w:val="24"/>
        </w:rPr>
        <w:t>Visoki prekršajni sud Republike Hrvatske</w:t>
      </w:r>
    </w:p>
    <w:p w:rsidRPr="0086312A" w:rsidR="0086312A" w:rsidP="0086312A" w:rsidRDefault="0086312A" w14:paraId="13C7DE53" w14:textId="77777777">
      <w:pPr>
        <w:spacing w:after="0" w:line="240" w:lineRule="auto"/>
        <w:ind w:left="708" w:firstLine="708"/>
        <w:rPr>
          <w:rFonts w:ascii="Arial" w:hAnsi="Arial" w:cs="Arial"/>
          <w:sz w:val="24"/>
        </w:rPr>
      </w:pPr>
      <w:r w:rsidRPr="0086312A">
        <w:rPr>
          <w:rFonts w:ascii="Arial" w:hAnsi="Arial" w:cs="Arial"/>
          <w:sz w:val="24"/>
        </w:rPr>
        <w:t xml:space="preserve">  Zagreb</w:t>
      </w:r>
    </w:p>
    <w:p w:rsidR="0086312A" w:rsidP="0086312A" w:rsidRDefault="0086312A" w14:paraId="5C527E30" w14:textId="54615935">
      <w:pPr>
        <w:spacing w:after="0" w:line="240" w:lineRule="auto"/>
        <w:jc w:val="right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Broj: Ppž-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5022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/202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</w:t>
      </w:r>
    </w:p>
    <w:p w:rsidR="0086312A" w:rsidP="0086312A" w:rsidRDefault="0086312A" w14:paraId="63BFE92D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7B28B5" w14:paraId="5E72EEF2" w14:textId="0670BBBD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U   I M E   R E P U B L I K E   H R V A T S K E</w:t>
      </w:r>
    </w:p>
    <w:p w:rsidRPr="000877D7" w:rsidR="007B28B5" w:rsidP="0086312A" w:rsidRDefault="007B28B5" w14:paraId="7A458FDB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7B28B5" w14:paraId="59ACAB82" w14:textId="5C9311E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R J E Š E N J E</w:t>
      </w:r>
    </w:p>
    <w:p w:rsidRPr="000877D7" w:rsidR="007B28B5" w:rsidP="0086312A" w:rsidRDefault="007B28B5" w14:paraId="6615AADB" w14:textId="77777777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bookmarkStart w:name="_GoBack" w:id="0"/>
      <w:bookmarkEnd w:id="0"/>
    </w:p>
    <w:p w:rsidRPr="000877D7" w:rsidR="007B28B5" w:rsidP="0086312A" w:rsidRDefault="007B28B5" w14:paraId="684883F3" w14:textId="4A1E7757">
      <w:pPr>
        <w:overflowPunct w:val="false"/>
        <w:autoSpaceDE w:val="false"/>
        <w:autoSpaceDN w:val="false"/>
        <w:adjustRightInd w:val="false"/>
        <w:spacing w:after="0" w:line="240" w:lineRule="auto"/>
        <w:ind w:firstLine="426"/>
        <w:jc w:val="both"/>
        <w:textAlignment w:val="baselin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Visoki prekršajni sud Republike Hrvatske u vijeću sastavljenom od sudaca ovog suda </w:t>
      </w:r>
      <w:r w:rsid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Renate Popović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Pr="000877D7">
        <w:rPr>
          <w:rFonts w:ascii="Arial" w:hAnsi="Arial" w:eastAsia="Times New Roman" w:cs="Arial"/>
          <w:b/>
          <w:kern w:val="0"/>
          <w:sz w:val="24"/>
          <w:szCs w:val="24"/>
          <w:lang w:eastAsia="hr-HR"/>
        </w:rPr>
        <w:t xml:space="preserve"> </w:t>
      </w:r>
      <w:r w:rsid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kao predsjednice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vijeća, te Karmen Novak Hrgović i Davorka Kučana, kao članova vijeća, uz sudjelovanje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više 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sudske savjetnice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Marcele Soljačić Prester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kao zapisničara, u prekršajnom postupku protiv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okrivljenice Ane Penić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zbog prekršaja iz članka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22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9. stavka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7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. Zakona o sigurnosti prometa na cestama (Narodne novine, broj: 67/2008, 48/2010, 74/2011, 80/2013, 158/2013, 92/2014, 64/2015, 89/2015, 108/2017, 70/2019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42/2020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, 85/2022, 114/2022, 133/2023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), odlučujući o žalbi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Policijske uprave zagrebačke</w:t>
      </w:r>
      <w:r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, Policijske postaje Jastrebarsko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protiv presude Općinskog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suda u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Novom Zagrebu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Stalne službe u Jastrebarskom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9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travnja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., broj: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69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Pp-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626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/202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5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-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6,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 sjednici vijeća održanoj </w:t>
      </w:r>
      <w:r w:rsid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15 travnja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6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. godine,</w:t>
      </w:r>
    </w:p>
    <w:p w:rsidRPr="000877D7" w:rsidR="007B28B5" w:rsidP="0086312A" w:rsidRDefault="007B28B5" w14:paraId="40FAECCD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7B28B5" w14:paraId="755B410C" w14:textId="5FEFC4D2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r i j e š i o   j e:</w:t>
      </w:r>
    </w:p>
    <w:p w:rsidRPr="000877D7" w:rsidR="007B28B5" w:rsidP="0086312A" w:rsidRDefault="007B28B5" w14:paraId="48DB5BA0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7B28B5" w14:paraId="2256E31E" w14:textId="6D93038C">
      <w:pPr>
        <w:spacing w:after="0" w:line="240" w:lineRule="auto"/>
        <w:ind w:firstLine="426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Prekršajni postupak protiv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okrivljenice Ane Penić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se obustavlja.</w:t>
      </w:r>
    </w:p>
    <w:p w:rsidRPr="000877D7" w:rsidR="007B28B5" w:rsidP="0086312A" w:rsidRDefault="007B28B5" w14:paraId="7A53AF24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 w:rsidRPr="000877D7">
        <w:rPr>
          <w:rFonts w:ascii="Arial" w:hAnsi="Arial" w:eastAsia="Calibri" w:cs="Arial"/>
          <w:kern w:val="0"/>
          <w:sz w:val="24"/>
          <w:szCs w:val="24"/>
        </w:rPr>
        <w:tab/>
      </w:r>
      <w:r w:rsidRPr="000877D7">
        <w:rPr>
          <w:rFonts w:ascii="Arial" w:hAnsi="Arial" w:eastAsia="Calibri" w:cs="Arial"/>
          <w:kern w:val="0"/>
          <w:sz w:val="24"/>
          <w:szCs w:val="24"/>
        </w:rPr>
        <w:tab/>
        <w:t xml:space="preserve"> </w:t>
      </w:r>
    </w:p>
    <w:p w:rsidRPr="000877D7" w:rsidR="007B28B5" w:rsidP="0086312A" w:rsidRDefault="007B28B5" w14:paraId="7772EF96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Obrazloženje</w:t>
      </w:r>
    </w:p>
    <w:p w:rsidRPr="000877D7" w:rsidR="007B28B5" w:rsidP="0086312A" w:rsidRDefault="007B28B5" w14:paraId="0F5E42E8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5E4141" w:rsidP="0086312A" w:rsidRDefault="007B28B5" w14:paraId="757991F2" w14:textId="37ED5C64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Pobijanom presudom okrivljeni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oslobođena od optužbe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zbog prekršaja prekršaja iz članka 2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29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stavka 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7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. Zakona o sigurnosti prometa na cestama, činjenično opisanog u izreci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</w:p>
    <w:p w:rsidRPr="0086312A" w:rsidR="0086312A" w:rsidP="0086312A" w:rsidRDefault="0086312A" w14:paraId="5CED4371" w14:textId="77777777">
      <w:pPr>
        <w:tabs>
          <w:tab w:val="left" w:pos="426"/>
        </w:tabs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7B28B5" w:rsidP="0086312A" w:rsidRDefault="007B28B5" w14:paraId="57364670" w14:textId="4D428BC5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Protiv prvostupanjske presude o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vlašteni tužitelj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pravodobno podnio žalbu, 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zbog pogrešno utvrđenog činjeničnog stanja i pogrešne primjene materijalnog prava.</w:t>
      </w:r>
    </w:p>
    <w:p w:rsidRPr="0086312A" w:rsidR="0086312A" w:rsidP="0086312A" w:rsidRDefault="0086312A" w14:paraId="15F2BF20" w14:textId="77777777">
      <w:pPr>
        <w:pStyle w:val="Odlomakpopisa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7B28B5" w:rsidP="0086312A" w:rsidRDefault="007B28B5" w14:paraId="2097D894" w14:textId="3FA2A8B5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Žalitelj predlaže da se iz razloga iznijetih u žalbi, ista prihvati.</w:t>
      </w:r>
    </w:p>
    <w:p w:rsidRPr="0086312A" w:rsidR="0086312A" w:rsidP="0086312A" w:rsidRDefault="0086312A" w14:paraId="7A7C487E" w14:textId="77777777">
      <w:pPr>
        <w:pStyle w:val="Odlomakpopisa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7B28B5" w:rsidP="0086312A" w:rsidRDefault="007B28B5" w14:paraId="01030CBB" w14:textId="334F09AE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Žalba je bespredmetna.</w:t>
      </w:r>
    </w:p>
    <w:p w:rsidRPr="0086312A" w:rsidR="0086312A" w:rsidP="0086312A" w:rsidRDefault="0086312A" w14:paraId="25B9EDB5" w14:textId="77777777">
      <w:pPr>
        <w:pStyle w:val="Odlomakpopisa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7B28B5" w:rsidP="0086312A" w:rsidRDefault="007B28B5" w14:paraId="01DDC2FF" w14:textId="7092248A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Razmotrivši predmet, te ispitujući prvostupanjsku presudu u smislu odredbe članka 202. stavka 1. Prekršajnog zakona (Narodne novine, broj 107/2007, 39/2013, 157/2013, 110/2015, 70/2017, 118/2018, 88/2022, 114/2022 ), ovaj Sud je utvrdio da je okrivljeni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umr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nakon okončanja prvostupanjskog postupka. </w:t>
      </w:r>
    </w:p>
    <w:p w:rsidRPr="0086312A" w:rsidR="0086312A" w:rsidP="0086312A" w:rsidRDefault="0086312A" w14:paraId="65437A95" w14:textId="77777777">
      <w:pPr>
        <w:pStyle w:val="Odlomakpopisa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7B28B5" w:rsidP="0086312A" w:rsidRDefault="007B28B5" w14:paraId="78E87B1A" w14:textId="66A57C47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Naime, uvidom u podatke JRO MUP RH, utvrđeno je da je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Ana Penić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OIB: 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77403406132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4, rođen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25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. s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rp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nja 19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43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., preminu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dana 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>2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9. prosinca 2025. godine.</w:t>
      </w:r>
    </w:p>
    <w:p w:rsidRPr="0086312A" w:rsidR="0086312A" w:rsidP="0086312A" w:rsidRDefault="0086312A" w14:paraId="13A4D1B1" w14:textId="77777777">
      <w:pPr>
        <w:pStyle w:val="Odlomakpopisa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7B28B5" w:rsidP="0086312A" w:rsidRDefault="007B28B5" w14:paraId="48ACD554" w14:textId="0CC876EC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Stoga je temeljem članka 155. stavak 1. Prekršajnog zakona, valjalo protiv</w:t>
      </w:r>
      <w:r w:rsidRPr="0086312A"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Ane Penić</w:t>
      </w: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, obustaviti prekršajni postupak.</w:t>
      </w:r>
    </w:p>
    <w:p w:rsidRPr="0086312A" w:rsidR="0086312A" w:rsidP="0086312A" w:rsidRDefault="0086312A" w14:paraId="390755EC" w14:textId="77777777">
      <w:pPr>
        <w:pStyle w:val="Odlomakpopisa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86312A" w:rsidR="007B28B5" w:rsidP="0086312A" w:rsidRDefault="007B28B5" w14:paraId="508463DB" w14:textId="051E1AF5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6312A">
        <w:rPr>
          <w:rFonts w:ascii="Arial" w:hAnsi="Arial" w:eastAsia="Times New Roman" w:cs="Arial"/>
          <w:kern w:val="0"/>
          <w:sz w:val="24"/>
          <w:szCs w:val="24"/>
          <w:lang w:eastAsia="hr-HR"/>
        </w:rPr>
        <w:t>Iz navedenih razloga riješeno je kao u izreci.</w:t>
      </w:r>
    </w:p>
    <w:p w:rsidRPr="000877D7" w:rsidR="007B28B5" w:rsidP="0086312A" w:rsidRDefault="007B28B5" w14:paraId="01F7A912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86312A" w14:paraId="32BD2D3B" w14:textId="3931F572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U Zagrebu</w:t>
      </w:r>
      <w:r w:rsidRPr="000877D7" w:rsidR="007B28B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15. travnja</w:t>
      </w:r>
      <w:r w:rsidRPr="000877D7" w:rsidR="007B28B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 w:rsidR="007B28B5">
        <w:rPr>
          <w:rFonts w:ascii="Arial" w:hAnsi="Arial" w:eastAsia="Times New Roman" w:cs="Arial"/>
          <w:kern w:val="0"/>
          <w:sz w:val="24"/>
          <w:szCs w:val="24"/>
          <w:lang w:eastAsia="hr-HR"/>
        </w:rPr>
        <w:t>6</w:t>
      </w:r>
      <w:r w:rsidRPr="000877D7" w:rsidR="007B28B5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</w:p>
    <w:p w:rsidRPr="000877D7" w:rsidR="007B28B5" w:rsidP="0086312A" w:rsidRDefault="007B28B5" w14:paraId="3EF4461C" w14:textId="77777777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tbl>
      <w:tblPr>
        <w:tblW w:w="9183" w:type="dxa"/>
        <w:tblLayout w:type="fixed"/>
        <w:tblLook w:firstRow="1" w:lastRow="1" w:firstColumn="1" w:lastColumn="1" w:noHBand="0" w:noVBand="0" w:val="01E0"/>
      </w:tblPr>
      <w:tblGrid>
        <w:gridCol w:w="3936"/>
        <w:gridCol w:w="1797"/>
        <w:gridCol w:w="3450"/>
      </w:tblGrid>
      <w:tr w:rsidRPr="000877D7" w:rsidR="007B28B5" w:rsidTr="0086312A" w14:paraId="363216DC" w14:textId="77777777">
        <w:trPr>
          <w:trHeight w:val="333"/>
        </w:trPr>
        <w:tc>
          <w:tcPr>
            <w:tcW w:w="3936" w:type="dxa"/>
          </w:tcPr>
          <w:p w:rsidRPr="000877D7" w:rsidR="007B28B5" w:rsidP="0086312A" w:rsidRDefault="0086312A" w14:paraId="3C32748B" w14:textId="6B9B4EE5">
            <w:pPr>
              <w:tabs>
                <w:tab w:val="left" w:pos="851"/>
              </w:tabs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 </w:t>
            </w:r>
            <w:r w:rsidRPr="000877D7" w:rsidR="007B28B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Zapisničarka:                </w:t>
            </w:r>
          </w:p>
        </w:tc>
        <w:tc>
          <w:tcPr>
            <w:tcW w:w="1797" w:type="dxa"/>
          </w:tcPr>
          <w:p w:rsidRPr="000877D7" w:rsidR="007B28B5" w:rsidP="0086312A" w:rsidRDefault="007B28B5" w14:paraId="76ADC033" w14:textId="1AF2D31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450" w:type="dxa"/>
          </w:tcPr>
          <w:p w:rsidRPr="000877D7" w:rsidR="007B28B5" w:rsidP="0086312A" w:rsidRDefault="0086312A" w14:paraId="02B35E37" w14:textId="566EA1BB">
            <w:pPr>
              <w:tabs>
                <w:tab w:val="left" w:pos="851"/>
              </w:tabs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Predsjednica</w:t>
            </w:r>
            <w:r w:rsidRPr="000877D7" w:rsidR="007B28B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vijeća:</w:t>
            </w:r>
          </w:p>
        </w:tc>
      </w:tr>
      <w:tr w:rsidRPr="000877D7" w:rsidR="007B28B5" w:rsidTr="0086312A" w14:paraId="3133C9B3" w14:textId="77777777">
        <w:tc>
          <w:tcPr>
            <w:tcW w:w="3936" w:type="dxa"/>
          </w:tcPr>
          <w:p w:rsidRPr="000877D7" w:rsidR="007B28B5" w:rsidP="0086312A" w:rsidRDefault="007B28B5" w14:paraId="3AA3B637" w14:textId="7777777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0877D7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 </w:t>
            </w:r>
          </w:p>
        </w:tc>
        <w:tc>
          <w:tcPr>
            <w:tcW w:w="1797" w:type="dxa"/>
          </w:tcPr>
          <w:p w:rsidRPr="000877D7" w:rsidR="007B28B5" w:rsidP="0086312A" w:rsidRDefault="007B28B5" w14:paraId="3592209E" w14:textId="7777777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450" w:type="dxa"/>
          </w:tcPr>
          <w:p w:rsidRPr="000877D7" w:rsidR="007B28B5" w:rsidP="0086312A" w:rsidRDefault="007B28B5" w14:paraId="41FA0F8F" w14:textId="7777777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0877D7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   </w:t>
            </w:r>
          </w:p>
        </w:tc>
      </w:tr>
      <w:tr w:rsidRPr="000877D7" w:rsidR="007B28B5" w:rsidTr="0086312A" w14:paraId="70FE7E0A" w14:textId="77777777">
        <w:tc>
          <w:tcPr>
            <w:tcW w:w="3936" w:type="dxa"/>
          </w:tcPr>
          <w:p w:rsidRPr="000877D7" w:rsidR="007B28B5" w:rsidP="0086312A" w:rsidRDefault="0086312A" w14:paraId="2ACDAF52" w14:textId="3224B19F">
            <w:pPr>
              <w:tabs>
                <w:tab w:val="left" w:pos="851"/>
              </w:tabs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 </w:t>
            </w:r>
            <w:r w:rsidR="007B28B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Marcela Soljačić Prester</w:t>
            </w: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,</w:t>
            </w:r>
            <w:r w:rsidRPr="000877D7" w:rsidR="007B28B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v.r.</w:t>
            </w:r>
          </w:p>
        </w:tc>
        <w:tc>
          <w:tcPr>
            <w:tcW w:w="1797" w:type="dxa"/>
          </w:tcPr>
          <w:p w:rsidRPr="000877D7" w:rsidR="007B28B5" w:rsidP="0086312A" w:rsidRDefault="007B28B5" w14:paraId="2FCBA7B8" w14:textId="7099E7C2">
            <w:pPr>
              <w:tabs>
                <w:tab w:val="left" w:pos="851"/>
              </w:tabs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3450" w:type="dxa"/>
          </w:tcPr>
          <w:p w:rsidRPr="000877D7" w:rsidR="007B28B5" w:rsidP="0086312A" w:rsidRDefault="007B28B5" w14:paraId="32EE09E6" w14:textId="101F46FB">
            <w:pPr>
              <w:tabs>
                <w:tab w:val="left" w:pos="851"/>
              </w:tabs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0877D7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</w:t>
            </w:r>
            <w:r w:rsidR="0086312A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Renata Popović</w:t>
            </w:r>
            <w:r w:rsidRPr="000877D7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v.r. </w:t>
            </w:r>
          </w:p>
        </w:tc>
      </w:tr>
    </w:tbl>
    <w:p w:rsidRPr="000877D7" w:rsidR="007B28B5" w:rsidP="0086312A" w:rsidRDefault="007B28B5" w14:paraId="75EFFD7B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7B28B5" w14:paraId="12DC40F6" w14:textId="6A787303">
      <w:pPr>
        <w:spacing w:after="0" w:line="240" w:lineRule="auto"/>
        <w:ind w:firstLine="426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Rješenje se dostavlja Općinskom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sudu u </w:t>
      </w:r>
      <w:r w:rsidR="005E414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Novom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Zagrebu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>, u 3 otpravka: za spis i tužitelja.</w:t>
      </w:r>
    </w:p>
    <w:p w:rsidRPr="000877D7" w:rsidR="007B28B5" w:rsidP="0086312A" w:rsidRDefault="007B28B5" w14:paraId="26B4D8CA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86312A" w:rsidR="0086312A" w:rsidP="0086312A" w:rsidRDefault="007B28B5" w14:paraId="566B04F8" w14:textId="77777777">
      <w:pPr>
        <w:tabs>
          <w:tab w:val="left" w:pos="2127"/>
        </w:tabs>
        <w:spacing w:after="0" w:line="240" w:lineRule="auto"/>
        <w:jc w:val="right"/>
        <w:rPr>
          <w:rFonts w:ascii="Arial" w:hAnsi="Arial" w:eastAsia="Calibri" w:cs="Arial"/>
          <w:kern w:val="0"/>
          <w:sz w:val="24"/>
          <w:szCs w:val="24"/>
        </w:rPr>
      </w:pP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                    </w:t>
      </w:r>
      <w:r w:rsidRPr="000877D7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</w:r>
      <w:r w:rsidRPr="0086312A" w:rsidR="0086312A">
        <w:rPr>
          <w:rFonts w:ascii="Arial" w:hAnsi="Arial" w:eastAsia="Calibri" w:cs="Arial"/>
          <w:kern w:val="0"/>
          <w:sz w:val="24"/>
          <w:szCs w:val="24"/>
        </w:rPr>
        <w:t>Za točnost otpravka - ovlašteni službenik</w:t>
      </w:r>
    </w:p>
    <w:p w:rsidRPr="0086312A" w:rsidR="0086312A" w:rsidP="0086312A" w:rsidRDefault="0086312A" w14:paraId="62AA75AF" w14:textId="77777777">
      <w:pPr>
        <w:tabs>
          <w:tab w:val="left" w:pos="2127"/>
        </w:tabs>
        <w:spacing w:after="0" w:line="240" w:lineRule="auto"/>
        <w:jc w:val="right"/>
        <w:rPr>
          <w:rFonts w:ascii="Arial" w:hAnsi="Arial" w:eastAsia="Calibri" w:cs="Arial"/>
          <w:kern w:val="0"/>
          <w:sz w:val="24"/>
          <w:szCs w:val="24"/>
        </w:rPr>
      </w:pPr>
      <w:r w:rsidRPr="0086312A">
        <w:rPr>
          <w:rFonts w:ascii="Arial" w:hAnsi="Arial" w:eastAsia="Calibri" w:cs="Arial"/>
          <w:kern w:val="0"/>
          <w:sz w:val="24"/>
          <w:szCs w:val="24"/>
        </w:rPr>
        <w:tab/>
      </w:r>
      <w:r w:rsidRPr="0086312A">
        <w:rPr>
          <w:rFonts w:ascii="Arial" w:hAnsi="Arial" w:eastAsia="Calibri" w:cs="Arial"/>
          <w:kern w:val="0"/>
          <w:sz w:val="24"/>
          <w:szCs w:val="24"/>
        </w:rPr>
        <w:tab/>
      </w:r>
      <w:r w:rsidRPr="0086312A">
        <w:rPr>
          <w:rFonts w:ascii="Arial" w:hAnsi="Arial" w:eastAsia="Calibri" w:cs="Arial"/>
          <w:kern w:val="0"/>
          <w:sz w:val="24"/>
          <w:szCs w:val="24"/>
        </w:rPr>
        <w:tab/>
        <w:t xml:space="preserve">Upraviteljica zajedničke sudske pisarnice </w:t>
      </w:r>
    </w:p>
    <w:p w:rsidRPr="0086312A" w:rsidR="0086312A" w:rsidP="0086312A" w:rsidRDefault="0086312A" w14:paraId="4071A160" w14:textId="77777777">
      <w:pPr>
        <w:tabs>
          <w:tab w:val="left" w:pos="2127"/>
        </w:tabs>
        <w:spacing w:after="0" w:line="240" w:lineRule="auto"/>
        <w:ind w:left="6372"/>
        <w:rPr>
          <w:rFonts w:ascii="Arial" w:hAnsi="Arial" w:eastAsia="Calibri" w:cs="Arial"/>
          <w:kern w:val="0"/>
          <w:sz w:val="24"/>
          <w:szCs w:val="24"/>
        </w:rPr>
      </w:pPr>
      <w:r w:rsidRPr="0086312A">
        <w:rPr>
          <w:rFonts w:ascii="Arial" w:hAnsi="Arial" w:eastAsia="Calibri" w:cs="Arial"/>
          <w:kern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Edita Vrkljan</w:t>
      </w:r>
    </w:p>
    <w:p w:rsidRPr="000877D7" w:rsidR="007B28B5" w:rsidP="0086312A" w:rsidRDefault="007B28B5" w14:paraId="326B7A39" w14:textId="6E232C65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0877D7" w:rsidR="007B28B5" w:rsidP="0086312A" w:rsidRDefault="007B28B5" w14:paraId="603C9F18" w14:textId="77777777">
      <w:pPr>
        <w:spacing w:line="240" w:lineRule="auto"/>
        <w:rPr>
          <w:rFonts w:ascii="Calibri" w:hAnsi="Calibri" w:eastAsia="Calibri" w:cs="Times New Roman"/>
          <w:kern w:val="0"/>
        </w:rPr>
      </w:pPr>
    </w:p>
    <w:p w:rsidRPr="000877D7" w:rsidR="007B28B5" w:rsidP="0086312A" w:rsidRDefault="007B28B5" w14:paraId="10B03303" w14:textId="77777777">
      <w:pPr>
        <w:spacing w:line="240" w:lineRule="auto"/>
        <w:rPr>
          <w:rFonts w:ascii="Calibri" w:hAnsi="Calibri" w:eastAsia="Calibri" w:cs="Times New Roman"/>
          <w:kern w:val="0"/>
        </w:rPr>
      </w:pPr>
    </w:p>
    <w:p w:rsidR="007B28B5" w:rsidP="0086312A" w:rsidRDefault="007B28B5" w14:paraId="52A1C504" w14:textId="77777777">
      <w:pPr>
        <w:spacing w:line="240" w:lineRule="auto"/>
      </w:pPr>
    </w:p>
    <w:p w:rsidR="003A3BC9" w:rsidP="0086312A" w:rsidRDefault="003A3BC9" w14:paraId="1516758B" w14:textId="77777777">
      <w:pPr>
        <w:spacing w:line="240" w:lineRule="auto"/>
      </w:pPr>
    </w:p>
    <w:sectPr w:rsidR="003A3BC9" w:rsidSect="0086312A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07DB" w:rsidP="0086312A" w:rsidRDefault="001307DB" w14:paraId="65E080E8" w14:textId="77777777">
      <w:pPr>
        <w:spacing w:after="0" w:line="240" w:lineRule="auto"/>
      </w:pPr>
      <w:r>
        <w:separator/>
      </w:r>
    </w:p>
  </w:endnote>
  <w:endnote w:type="continuationSeparator" w:id="0">
    <w:p w:rsidR="001307DB" w:rsidP="0086312A" w:rsidRDefault="001307DB" w14:paraId="4B81BB4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07DB" w:rsidP="0086312A" w:rsidRDefault="001307DB" w14:paraId="12B8C337" w14:textId="77777777">
      <w:pPr>
        <w:spacing w:after="0" w:line="240" w:lineRule="auto"/>
      </w:pPr>
      <w:r>
        <w:separator/>
      </w:r>
    </w:p>
  </w:footnote>
  <w:footnote w:type="continuationSeparator" w:id="0">
    <w:p w:rsidR="001307DB" w:rsidP="0086312A" w:rsidRDefault="001307DB" w14:paraId="24D00A7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239282"/>
      <w:docPartObj>
        <w:docPartGallery w:val="Page Numbers (Top of Page)"/>
        <w:docPartUnique/>
      </w:docPartObj>
    </w:sdtPr>
    <w:sdtContent>
      <w:p w:rsidR="0086312A" w:rsidP="0086312A" w:rsidRDefault="0086312A" w14:paraId="1FDF5976" w14:textId="77CE2DFB">
        <w:pPr>
          <w:spacing w:after="0" w:line="240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      </w:t>
        </w:r>
        <w:r w:rsidRPr="0086312A">
          <w:rPr>
            <w:rFonts w:ascii="Arial" w:hAnsi="Arial" w:eastAsia="Times New Roman" w:cs="Arial"/>
            <w:kern w:val="0"/>
            <w:sz w:val="24"/>
            <w:szCs w:val="24"/>
            <w:lang w:eastAsia="hr-HR"/>
          </w:rPr>
          <w:t xml:space="preserve"> </w:t>
        </w:r>
        <w:r w:rsidRPr="000877D7">
          <w:rPr>
            <w:rFonts w:ascii="Arial" w:hAnsi="Arial" w:eastAsia="Times New Roman" w:cs="Arial"/>
            <w:kern w:val="0"/>
            <w:sz w:val="24"/>
            <w:szCs w:val="24"/>
            <w:lang w:eastAsia="hr-HR"/>
          </w:rPr>
          <w:t>Broj: Ppž-</w:t>
        </w:r>
        <w:r>
          <w:rPr>
            <w:rFonts w:ascii="Arial" w:hAnsi="Arial" w:eastAsia="Times New Roman" w:cs="Arial"/>
            <w:kern w:val="0"/>
            <w:sz w:val="24"/>
            <w:szCs w:val="24"/>
            <w:lang w:eastAsia="hr-HR"/>
          </w:rPr>
          <w:t>5022</w:t>
        </w:r>
        <w:r w:rsidRPr="000877D7">
          <w:rPr>
            <w:rFonts w:ascii="Arial" w:hAnsi="Arial" w:eastAsia="Times New Roman" w:cs="Arial"/>
            <w:kern w:val="0"/>
            <w:sz w:val="24"/>
            <w:szCs w:val="24"/>
            <w:lang w:eastAsia="hr-HR"/>
          </w:rPr>
          <w:t>/202</w:t>
        </w:r>
        <w:r>
          <w:rPr>
            <w:rFonts w:ascii="Arial" w:hAnsi="Arial" w:eastAsia="Times New Roman" w:cs="Arial"/>
            <w:kern w:val="0"/>
            <w:sz w:val="24"/>
            <w:szCs w:val="24"/>
            <w:lang w:eastAsia="hr-HR"/>
          </w:rPr>
          <w:t>5</w:t>
        </w:r>
      </w:p>
    </w:sdtContent>
  </w:sdt>
  <w:p w:rsidR="0086312A" w:rsidRDefault="0086312A" w14:paraId="72CF2BF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6212F"/>
    <w:multiLevelType w:val="hybridMultilevel"/>
    <w:tmpl w:val="46E08C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B5"/>
    <w:rsid w:val="000F262E"/>
    <w:rsid w:val="001307DB"/>
    <w:rsid w:val="00383413"/>
    <w:rsid w:val="003A3BC9"/>
    <w:rsid w:val="004B13A6"/>
    <w:rsid w:val="005864B9"/>
    <w:rsid w:val="005E4141"/>
    <w:rsid w:val="007B28B5"/>
    <w:rsid w:val="0086312A"/>
    <w:rsid w:val="00897500"/>
    <w:rsid w:val="00AB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C45AC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B28B5"/>
  </w:style>
  <w:style w:type="paragraph" w:styleId="Naslov1">
    <w:name w:val="heading 1"/>
    <w:basedOn w:val="Normal"/>
    <w:next w:val="Normal"/>
    <w:link w:val="Naslov1Char"/>
    <w:uiPriority w:val="9"/>
    <w:qFormat/>
    <w:rsid w:val="007B28B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B28B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B2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B2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B2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B2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B2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B2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B2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B28B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B28B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B28B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B28B5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B28B5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B28B5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B28B5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B28B5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B28B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B28B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7B28B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B2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7B2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B28B5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7B28B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B28B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B28B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B28B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B28B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B28B5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86312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6312A"/>
  </w:style>
  <w:style w:type="paragraph" w:styleId="Podnoje">
    <w:name w:val="footer"/>
    <w:basedOn w:val="Normal"/>
    <w:link w:val="PodnojeChar"/>
    <w:uiPriority w:val="99"/>
    <w:unhideWhenUsed/>
    <w:rsid w:val="0086312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6312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kern w:val="2"/>
        <w:sz w:val="22"/>
        <w:szCs w:val="22"/>
        <w:lang w:bidi="ar-SA" w:eastAsia="en-US" w:val="hr-HR"/>
        <w14:ligatures w14:val="standardContextual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8B5"/>
  </w:style>
  <w:style w:styleId="Naslov1" w:type="paragraph">
    <w:name w:val="heading 1"/>
    <w:basedOn w:val="Normal"/>
    <w:next w:val="Normal"/>
    <w:link w:val="Naslov1Char"/>
    <w:uiPriority w:val="9"/>
    <w:qFormat/>
    <w:rsid w:val="007B28B5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B28B5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B28B5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B28B5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B28B5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B28B5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B28B5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B28B5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B28B5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B28B5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B28B5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B28B5"/>
    <w:rPr>
      <w:rFonts w:cstheme="majorBidi" w:eastAsiaTheme="majorEastAsia"/>
      <w:color w:themeColor="accent1" w:themeShade="BF" w:val="0F4761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B28B5"/>
    <w:rPr>
      <w:rFonts w:cstheme="majorBidi" w:eastAsiaTheme="majorEastAsia"/>
      <w:i/>
      <w:iCs/>
      <w:color w:themeColor="accent1" w:themeShade="BF" w:val="0F4761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7B28B5"/>
    <w:rPr>
      <w:rFonts w:cstheme="majorBidi" w:eastAsiaTheme="majorEastAsia"/>
      <w:color w:themeColor="accent1" w:themeShade="BF" w:val="0F4761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B28B5"/>
    <w:rPr>
      <w:rFonts w:cstheme="majorBidi" w:eastAsiaTheme="majorEastAsia"/>
      <w:i/>
      <w:iCs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7B28B5"/>
    <w:rPr>
      <w:rFonts w:cstheme="majorBidi" w:eastAsiaTheme="majorEastAsia"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7B28B5"/>
    <w:rPr>
      <w:rFonts w:cstheme="majorBidi" w:eastAsiaTheme="majorEastAsia"/>
      <w:i/>
      <w:iCs/>
      <w:color w:themeColor="text1" w:themeTint="D8" w:val="272727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7B28B5"/>
    <w:rPr>
      <w:rFonts w:cstheme="majorBidi" w:eastAsiaTheme="majorEastAsia"/>
      <w:color w:themeColor="text1" w:themeTint="D8" w:val="272727"/>
    </w:rPr>
  </w:style>
  <w:style w:styleId="Naslov" w:type="paragraph">
    <w:name w:val="Title"/>
    <w:basedOn w:val="Normal"/>
    <w:next w:val="Normal"/>
    <w:link w:val="NaslovChar"/>
    <w:uiPriority w:val="10"/>
    <w:qFormat/>
    <w:rsid w:val="007B28B5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7B28B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B28B5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7B28B5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Citat" w:type="paragraph">
    <w:name w:val="Quote"/>
    <w:basedOn w:val="Normal"/>
    <w:next w:val="Normal"/>
    <w:link w:val="CitatChar"/>
    <w:uiPriority w:val="29"/>
    <w:qFormat/>
    <w:rsid w:val="007B28B5"/>
    <w:pPr>
      <w:spacing w:before="160"/>
      <w:jc w:val="center"/>
    </w:pPr>
    <w:rPr>
      <w:i/>
      <w:iCs/>
      <w:color w:themeColor="text1" w:themeTint="BF" w:val="404040"/>
    </w:rPr>
  </w:style>
  <w:style w:customStyle="1" w:styleId="CitatChar" w:type="character">
    <w:name w:val="Citat Char"/>
    <w:basedOn w:val="Zadanifontodlomka"/>
    <w:link w:val="Citat"/>
    <w:uiPriority w:val="29"/>
    <w:rsid w:val="007B28B5"/>
    <w:rPr>
      <w:i/>
      <w:iCs/>
      <w:color w:themeColor="text1" w:themeTint="BF" w:val="404040"/>
    </w:rPr>
  </w:style>
  <w:style w:styleId="Odlomakpopisa" w:type="paragraph">
    <w:name w:val="List Paragraph"/>
    <w:basedOn w:val="Normal"/>
    <w:uiPriority w:val="34"/>
    <w:qFormat/>
    <w:rsid w:val="007B28B5"/>
    <w:pPr>
      <w:ind w:left="720"/>
      <w:contextualSpacing/>
    </w:pPr>
  </w:style>
  <w:style w:styleId="Jakoisticanje" w:type="character">
    <w:name w:val="Intense Emphasis"/>
    <w:basedOn w:val="Zadanifontodlomka"/>
    <w:uiPriority w:val="21"/>
    <w:qFormat/>
    <w:rsid w:val="007B28B5"/>
    <w:rPr>
      <w:i/>
      <w:iCs/>
      <w:color w:themeColor="accent1" w:themeShade="BF" w:val="0F4761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B28B5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7B28B5"/>
    <w:rPr>
      <w:i/>
      <w:iCs/>
      <w:color w:themeColor="accent1" w:themeShade="BF" w:val="0F4761"/>
    </w:rPr>
  </w:style>
  <w:style w:styleId="Istaknutareferenca" w:type="character">
    <w:name w:val="Intense Reference"/>
    <w:basedOn w:val="Zadanifontodlomka"/>
    <w:uiPriority w:val="32"/>
    <w:qFormat/>
    <w:rsid w:val="007B28B5"/>
    <w:rPr>
      <w:b/>
      <w:bCs/>
      <w:smallCaps/>
      <w:color w:themeColor="accent1" w:themeShade="BF" w:val="0F4761"/>
      <w:spacing w:val="5"/>
    </w:rPr>
  </w:style>
  <w:style w:styleId="Zaglavlje" w:type="paragraph">
    <w:name w:val="header"/>
    <w:basedOn w:val="Normal"/>
    <w:link w:val="ZaglavljeChar"/>
    <w:uiPriority w:val="99"/>
    <w:unhideWhenUsed/>
    <w:rsid w:val="008631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6312A"/>
  </w:style>
  <w:style w:styleId="Podnoje" w:type="paragraph">
    <w:name w:val="footer"/>
    <w:basedOn w:val="Normal"/>
    <w:link w:val="PodnojeChar"/>
    <w:uiPriority w:val="99"/>
    <w:unhideWhenUsed/>
    <w:rsid w:val="008631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6312A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19="urn:schemas-microsoft-com:office:excel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MPU</properties:Company>
  <properties:Pages>2</properties:Pages>
  <properties:Words>416</properties:Words>
  <properties:Characters>2377</properties:Characters>
  <properties:Lines>19</properties:Lines>
  <properties:Paragraphs>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2026-04-07T08:31:00Z</dcterms:created>
  <dc:creator>Karmen Novak Hrgović</dc:creator>
  <dc:description/>
  <cp:keywords/>
  <cp:lastModifiedBy>Silvija Bedenicki Strakoš</cp:lastModifiedBy>
  <cp:lastPrinted>2026-04-22T07:23:00Z</cp:lastPrinted>
  <dcterms:modified xmlns:xsi="http://www.w3.org/2001/XMLSchema-instance" xsi:type="dcterms:W3CDTF">2026-04-22T07:23:00Z</dcterms:modified>
  <cp:revision>4</cp:revision>
  <dc:subject/>
  <dc:title/>
</cp:coreProperties>
</file>